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689" w:rsidRPr="00CE5A7E" w:rsidRDefault="00416689" w:rsidP="009457FC">
      <w:pPr>
        <w:spacing w:line="240" w:lineRule="auto"/>
        <w:rPr>
          <w:rFonts w:cs="Arial"/>
        </w:rPr>
      </w:pPr>
    </w:p>
    <w:tbl>
      <w:tblPr>
        <w:tblW w:w="92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55"/>
      </w:tblGrid>
      <w:tr w:rsidR="00363236" w:rsidRPr="00CE5A7E" w:rsidTr="0081005E">
        <w:trPr>
          <w:trHeight w:val="1633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:rsidR="00893EF8" w:rsidRDefault="00363236" w:rsidP="009457FC">
            <w:pPr>
              <w:spacing w:before="60" w:line="240" w:lineRule="auto"/>
              <w:contextualSpacing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 xml:space="preserve">Záznam o činnostech zpracování </w:t>
            </w:r>
            <w:r w:rsidR="00CE54D0">
              <w:rPr>
                <w:rFonts w:cs="Arial"/>
                <w:b/>
                <w:bCs/>
                <w:color w:val="000000"/>
                <w:lang w:eastAsia="cs-CZ"/>
              </w:rPr>
              <w:t>–</w:t>
            </w: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 xml:space="preserve"> </w:t>
            </w:r>
            <w:r w:rsidR="00664CA1">
              <w:rPr>
                <w:rFonts w:cs="Arial"/>
                <w:b/>
                <w:bCs/>
                <w:color w:val="000000"/>
                <w:lang w:eastAsia="cs-CZ"/>
              </w:rPr>
              <w:t>MÍSTNÍ POPLATKY</w:t>
            </w:r>
            <w:r w:rsidR="00CE54D0">
              <w:rPr>
                <w:rFonts w:cs="Arial"/>
                <w:b/>
                <w:bCs/>
                <w:color w:val="000000"/>
                <w:lang w:eastAsia="cs-CZ"/>
              </w:rPr>
              <w:t xml:space="preserve"> </w:t>
            </w:r>
          </w:p>
          <w:p w:rsidR="00664CA1" w:rsidRPr="004C204E" w:rsidRDefault="004C204E" w:rsidP="009457FC">
            <w:pPr>
              <w:spacing w:before="0" w:after="120" w:line="240" w:lineRule="auto"/>
              <w:jc w:val="center"/>
              <w:rPr>
                <w:rFonts w:cs="Arial"/>
                <w:b/>
                <w:bCs/>
                <w:i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i/>
                <w:color w:val="000000"/>
                <w:lang w:eastAsia="cs-CZ"/>
              </w:rPr>
              <w:t>(a jiná obdobná plnění – poplatek za komunální odpad)</w:t>
            </w:r>
          </w:p>
          <w:p w:rsidR="00363236" w:rsidRPr="00CE5A7E" w:rsidRDefault="00363236" w:rsidP="009457FC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color w:val="000000"/>
                <w:lang w:eastAsia="cs-CZ"/>
              </w:rPr>
              <w:t>čl. 30 odst. 1 obecného nařízení o ochraně osobních údajů</w:t>
            </w:r>
            <w:r w:rsidR="007807D1">
              <w:rPr>
                <w:rFonts w:cs="Arial"/>
                <w:b/>
                <w:bCs/>
                <w:color w:val="000000"/>
                <w:lang w:eastAsia="cs-CZ"/>
              </w:rPr>
              <w:t xml:space="preserve"> (GDPR</w:t>
            </w:r>
            <w:r w:rsidR="00F32E8D">
              <w:rPr>
                <w:rFonts w:cs="Arial"/>
                <w:b/>
                <w:bCs/>
                <w:color w:val="000000"/>
                <w:lang w:eastAsia="cs-CZ"/>
              </w:rPr>
              <w:t>)</w:t>
            </w:r>
          </w:p>
          <w:p w:rsidR="00363236" w:rsidRPr="00CE5A7E" w:rsidRDefault="00363236" w:rsidP="009457FC">
            <w:pPr>
              <w:spacing w:before="60" w:after="60" w:line="240" w:lineRule="auto"/>
              <w:jc w:val="center"/>
              <w:rPr>
                <w:rFonts w:cs="Arial"/>
                <w:b/>
                <w:bCs/>
                <w:color w:val="000000"/>
                <w:lang w:eastAsia="cs-CZ"/>
              </w:rPr>
            </w:pPr>
          </w:p>
          <w:p w:rsidR="00363236" w:rsidRPr="00CE5A7E" w:rsidRDefault="00BE43EC" w:rsidP="009457FC">
            <w:pPr>
              <w:spacing w:before="60" w:after="60" w:line="240" w:lineRule="auto"/>
              <w:jc w:val="left"/>
              <w:rPr>
                <w:rFonts w:cs="Arial"/>
                <w:b/>
                <w:bCs/>
                <w:color w:val="00000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Správce: </w:t>
            </w:r>
            <w:r>
              <w:rPr>
                <w:rFonts w:cs="Arial"/>
                <w:bCs/>
                <w:i/>
                <w:color w:val="000000"/>
                <w:lang w:eastAsia="cs-CZ"/>
              </w:rPr>
              <w:t xml:space="preserve">Městys Dub nad Moravou, Brodecká 1, 78375 Dub nad Moravou, DS: 4yubeit </w:t>
            </w:r>
            <w:r>
              <w:rPr>
                <w:rFonts w:cs="Arial"/>
                <w:b/>
                <w:bCs/>
                <w:color w:val="000000"/>
                <w:lang w:eastAsia="cs-CZ"/>
              </w:rPr>
              <w:t xml:space="preserve">Pověřenec pro ochranu osobních údajů: </w:t>
            </w:r>
            <w:r>
              <w:rPr>
                <w:rFonts w:cs="Arial"/>
                <w:bCs/>
                <w:i/>
                <w:color w:val="000000"/>
                <w:lang w:eastAsia="cs-CZ"/>
              </w:rPr>
              <w:t>Mgr. Ondřej Hojgr, info@ritter-stastny.cz</w:t>
            </w:r>
          </w:p>
        </w:tc>
      </w:tr>
      <w:tr w:rsidR="00363236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363236" w:rsidRPr="00CE5A7E" w:rsidRDefault="00363236" w:rsidP="009457FC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I. Účely zpracování</w:t>
            </w:r>
          </w:p>
        </w:tc>
      </w:tr>
      <w:tr w:rsidR="00363236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:rsidR="00363236" w:rsidRPr="00CE5A7E" w:rsidRDefault="00363236" w:rsidP="009457FC">
            <w:pPr>
              <w:spacing w:before="60" w:after="60" w:line="240" w:lineRule="auto"/>
              <w:jc w:val="center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bCs/>
                <w:lang w:eastAsia="cs-CZ"/>
              </w:rPr>
              <w:t xml:space="preserve">ZAJIŠTĚNÍ AGEND </w:t>
            </w:r>
            <w:r w:rsidR="00736031">
              <w:rPr>
                <w:rFonts w:cs="Arial"/>
                <w:b/>
                <w:bCs/>
                <w:lang w:eastAsia="cs-CZ"/>
              </w:rPr>
              <w:t xml:space="preserve">OBCE </w:t>
            </w:r>
            <w:r w:rsidRPr="00CE5A7E">
              <w:rPr>
                <w:rFonts w:cs="Arial"/>
                <w:b/>
                <w:bCs/>
                <w:lang w:eastAsia="cs-CZ"/>
              </w:rPr>
              <w:t xml:space="preserve">PODLE </w:t>
            </w:r>
            <w:r w:rsidR="00CE54D0">
              <w:rPr>
                <w:rFonts w:cs="Arial"/>
                <w:b/>
                <w:bCs/>
                <w:lang w:eastAsia="cs-CZ"/>
              </w:rPr>
              <w:t>ZÁKONA O MÍSTNÍCH POPLATCÍCH</w:t>
            </w:r>
          </w:p>
        </w:tc>
      </w:tr>
      <w:tr w:rsidR="007807D1" w:rsidRPr="00CE5A7E" w:rsidTr="00CE54D0">
        <w:trPr>
          <w:trHeight w:val="1288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:rsidR="007807D1" w:rsidRPr="00CE54D0" w:rsidRDefault="00457931" w:rsidP="009457FC">
            <w:pPr>
              <w:spacing w:before="60" w:line="240" w:lineRule="auto"/>
              <w:rPr>
                <w:rFonts w:cs="Arial"/>
                <w:b/>
                <w:lang w:eastAsia="cs-CZ"/>
              </w:rPr>
            </w:pPr>
            <w:r>
              <w:rPr>
                <w:rFonts w:cs="Arial"/>
                <w:b/>
                <w:lang w:eastAsia="cs-CZ"/>
              </w:rPr>
              <w:t xml:space="preserve">Čl. 6 odst. 1 písm. e) GDPR - zpracování nezbytné pro </w:t>
            </w:r>
            <w:r w:rsidR="0052666B">
              <w:rPr>
                <w:rFonts w:cs="Arial"/>
                <w:b/>
                <w:lang w:eastAsia="cs-CZ"/>
              </w:rPr>
              <w:t>výkon veřejné moci, kterým je obec pověřena</w:t>
            </w:r>
            <w:r w:rsidR="007807D1" w:rsidRPr="00CE54D0">
              <w:rPr>
                <w:rFonts w:cs="Arial"/>
                <w:b/>
                <w:lang w:eastAsia="cs-CZ"/>
              </w:rPr>
              <w:t>:</w:t>
            </w:r>
          </w:p>
          <w:p w:rsidR="008A7D45" w:rsidRPr="009457FC" w:rsidRDefault="00CE54D0" w:rsidP="009457FC">
            <w:pPr>
              <w:spacing w:before="60" w:after="60" w:line="240" w:lineRule="auto"/>
              <w:rPr>
                <w:rFonts w:cs="Arial"/>
              </w:rPr>
            </w:pPr>
            <w:r w:rsidRPr="009457FC">
              <w:rPr>
                <w:rFonts w:cs="Arial"/>
                <w:lang w:eastAsia="cs-CZ"/>
              </w:rPr>
              <w:t>zákon</w:t>
            </w:r>
            <w:r w:rsidRPr="009457FC">
              <w:rPr>
                <w:rFonts w:cs="Arial"/>
              </w:rPr>
              <w:t xml:space="preserve"> č. </w:t>
            </w:r>
            <w:r w:rsidR="00664CA1" w:rsidRPr="009457FC">
              <w:rPr>
                <w:rFonts w:cs="Arial"/>
              </w:rPr>
              <w:t xml:space="preserve">565/1990 Sb., o místních poplatcích, ve znění pozdějších předpisů </w:t>
            </w:r>
          </w:p>
          <w:p w:rsidR="008A7D45" w:rsidRPr="009457FC" w:rsidRDefault="00606B2D" w:rsidP="009457FC">
            <w:pPr>
              <w:spacing w:before="60" w:after="60" w:line="240" w:lineRule="auto"/>
              <w:rPr>
                <w:rFonts w:cs="Arial"/>
              </w:rPr>
            </w:pPr>
            <w:r w:rsidRPr="009457FC">
              <w:rPr>
                <w:rFonts w:cs="Arial"/>
              </w:rPr>
              <w:t xml:space="preserve">zákon č. 280/2009 Sb., daňový řád, ve znění pozdějších předpisů </w:t>
            </w:r>
          </w:p>
          <w:p w:rsidR="001C72DA" w:rsidRPr="009457FC" w:rsidRDefault="006B5C72" w:rsidP="009457FC">
            <w:pPr>
              <w:spacing w:before="60" w:after="120" w:line="240" w:lineRule="auto"/>
              <w:rPr>
                <w:rFonts w:cs="Arial"/>
              </w:rPr>
            </w:pPr>
            <w:r w:rsidRPr="009457FC">
              <w:rPr>
                <w:rFonts w:cs="Arial"/>
              </w:rPr>
              <w:t>obecně závazná vyhláška obce</w:t>
            </w:r>
            <w:r w:rsidR="001C72DA" w:rsidRPr="009457FC">
              <w:rPr>
                <w:rFonts w:cs="Arial"/>
              </w:rPr>
              <w:t xml:space="preserve"> o stanovení místního poplatku </w:t>
            </w:r>
          </w:p>
          <w:p w:rsidR="008A7D45" w:rsidRDefault="001177B9" w:rsidP="009457FC">
            <w:pPr>
              <w:spacing w:before="60" w:after="60" w:line="240" w:lineRule="auto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V případě,</w:t>
            </w:r>
            <w:r w:rsidR="008A7D45">
              <w:rPr>
                <w:rFonts w:cs="Arial"/>
                <w:i/>
              </w:rPr>
              <w:t xml:space="preserve"> že obec namísto stanovení místního poplatku za provoz systému shromažďování, sběru, přepravy, třídění, využívání a odstraňování komunálních odpadů stanoví poplatek za komunální odpad podle zákona č. 185/2001 Sb., o odpadech </w:t>
            </w:r>
            <w:r w:rsidR="008A7D45" w:rsidRPr="008A7D45">
              <w:rPr>
                <w:rFonts w:cs="Arial"/>
                <w:i/>
              </w:rPr>
              <w:t>a o změně některých dalších zákonů</w:t>
            </w:r>
            <w:r w:rsidR="008A7D45">
              <w:rPr>
                <w:rFonts w:cs="Arial"/>
                <w:i/>
              </w:rPr>
              <w:t>, je pro rozsah zpracování osobních údajů rozhodný</w:t>
            </w:r>
            <w:r w:rsidR="00C1583E">
              <w:rPr>
                <w:rFonts w:cs="Arial"/>
                <w:i/>
              </w:rPr>
              <w:t xml:space="preserve"> také</w:t>
            </w:r>
            <w:r w:rsidR="008A7D45">
              <w:rPr>
                <w:rFonts w:cs="Arial"/>
                <w:i/>
              </w:rPr>
              <w:t xml:space="preserve">: </w:t>
            </w:r>
          </w:p>
          <w:p w:rsidR="008A7D45" w:rsidRPr="009457FC" w:rsidRDefault="008A7D45" w:rsidP="009457FC">
            <w:pPr>
              <w:spacing w:before="60" w:after="60" w:line="240" w:lineRule="auto"/>
              <w:rPr>
                <w:rFonts w:cs="Arial"/>
                <w:i/>
              </w:rPr>
            </w:pPr>
            <w:r w:rsidRPr="009457FC">
              <w:rPr>
                <w:rFonts w:cs="Arial"/>
                <w:i/>
              </w:rPr>
              <w:t>zákon č. 185/2001 Sb., o odpadech a o změně některých dalších zákonů</w:t>
            </w:r>
          </w:p>
          <w:p w:rsidR="008A7D45" w:rsidRPr="009457FC" w:rsidRDefault="008A7D45" w:rsidP="009457FC">
            <w:pPr>
              <w:spacing w:before="60" w:after="120" w:line="240" w:lineRule="auto"/>
              <w:rPr>
                <w:rFonts w:cs="Arial"/>
                <w:i/>
                <w:spacing w:val="-2"/>
              </w:rPr>
            </w:pPr>
            <w:r w:rsidRPr="009457FC">
              <w:rPr>
                <w:rFonts w:cs="Arial"/>
                <w:i/>
                <w:spacing w:val="-2"/>
              </w:rPr>
              <w:t xml:space="preserve">obecně závazná vyhláška obce o stanovení </w:t>
            </w:r>
            <w:r w:rsidR="006B5C72" w:rsidRPr="009457FC">
              <w:rPr>
                <w:rFonts w:cs="Arial"/>
                <w:i/>
                <w:spacing w:val="-2"/>
              </w:rPr>
              <w:t>systému shromažďování, sběru, přepravy, třídění, využívání a odstraňování komunálních odpadů vznikajících na katastrálním území</w:t>
            </w:r>
            <w:r w:rsidRPr="009457FC">
              <w:rPr>
                <w:rFonts w:cs="Arial"/>
                <w:i/>
                <w:spacing w:val="-2"/>
              </w:rPr>
              <w:t xml:space="preserve"> </w:t>
            </w:r>
            <w:r w:rsidR="0074171F" w:rsidRPr="009457FC">
              <w:rPr>
                <w:rFonts w:cs="Arial"/>
                <w:i/>
                <w:spacing w:val="-2"/>
              </w:rPr>
              <w:t>obce</w:t>
            </w:r>
          </w:p>
        </w:tc>
      </w:tr>
      <w:tr w:rsidR="004C7453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4C7453" w:rsidRPr="00CE5A7E" w:rsidRDefault="004C7453" w:rsidP="009457FC">
            <w:pPr>
              <w:spacing w:before="60" w:after="60" w:line="240" w:lineRule="auto"/>
              <w:jc w:val="left"/>
              <w:rPr>
                <w:rFonts w:cs="Arial"/>
                <w:b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II. Kategorie subjektů údajů</w:t>
            </w:r>
          </w:p>
        </w:tc>
      </w:tr>
      <w:tr w:rsidR="004C7453" w:rsidRPr="00CE5A7E" w:rsidTr="0074279D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CE5A7E" w:rsidRPr="00CE5A7E" w:rsidRDefault="00606B2D" w:rsidP="009457FC">
            <w:pPr>
              <w:spacing w:before="60" w:after="60" w:line="240" w:lineRule="auto"/>
              <w:jc w:val="left"/>
              <w:rPr>
                <w:rFonts w:cs="Arial"/>
                <w:color w:val="000000"/>
                <w:lang w:eastAsia="cs-CZ"/>
              </w:rPr>
            </w:pPr>
            <w:r>
              <w:rPr>
                <w:rFonts w:cs="Arial"/>
                <w:color w:val="000000"/>
                <w:lang w:eastAsia="cs-CZ"/>
              </w:rPr>
              <w:t>Poplatník poplatku, plátce poplatku</w:t>
            </w:r>
          </w:p>
        </w:tc>
      </w:tr>
      <w:tr w:rsidR="00CE5A7E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CE5A7E" w:rsidRPr="00CE5A7E" w:rsidRDefault="00CE5A7E" w:rsidP="009457FC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CE5A7E">
              <w:rPr>
                <w:rFonts w:cs="Arial"/>
                <w:b/>
                <w:color w:val="000000"/>
                <w:lang w:eastAsia="cs-CZ"/>
              </w:rPr>
              <w:t>III. Kategorie osobních údajů</w:t>
            </w:r>
          </w:p>
        </w:tc>
      </w:tr>
      <w:tr w:rsidR="00CE5A7E" w:rsidRPr="00CE5A7E" w:rsidTr="00F32E8D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675F68" w:rsidRPr="009457FC" w:rsidRDefault="009457FC" w:rsidP="009457FC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Ú</w:t>
            </w:r>
            <w:r w:rsidR="00675F68" w:rsidRPr="009457FC">
              <w:rPr>
                <w:rFonts w:cs="Arial"/>
                <w:lang w:eastAsia="cs-CZ"/>
              </w:rPr>
              <w:t>daje o poplatníkovi nebo plátci v rozsahu ohlašovací povinnosti podle § 14a zákona o místních poplatcích – základní identifikační údaje, údaje rozhodné pro stanovení</w:t>
            </w:r>
            <w:r w:rsidR="001C72DA" w:rsidRPr="009457FC">
              <w:rPr>
                <w:rFonts w:cs="Arial"/>
                <w:lang w:eastAsia="cs-CZ"/>
              </w:rPr>
              <w:t xml:space="preserve"> výše poplatkové povinnosti, údaje rozhodné pro úlevy či osvobození od poplatků, údaje rozhodné pro prominutí poplatku nebo jeho příslušenství </w:t>
            </w:r>
          </w:p>
          <w:p w:rsidR="00CE5A7E" w:rsidRPr="009457FC" w:rsidRDefault="009457FC" w:rsidP="009457FC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Ú</w:t>
            </w:r>
            <w:r w:rsidR="00675F68" w:rsidRPr="009457FC">
              <w:rPr>
                <w:rFonts w:cs="Arial"/>
                <w:lang w:eastAsia="cs-CZ"/>
              </w:rPr>
              <w:t>daje využívané pro účely řízení o místních poplatcích ze základního registru obyvatel, z informačního systému evidence obyvatel a z informačního systému cizinců v rozsahu podle § 16 zákona o místních poplatcích</w:t>
            </w:r>
          </w:p>
        </w:tc>
      </w:tr>
      <w:tr w:rsidR="003441F4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3441F4" w:rsidRPr="003441F4" w:rsidRDefault="003441F4" w:rsidP="009457FC">
            <w:pPr>
              <w:spacing w:before="60" w:after="60" w:line="240" w:lineRule="auto"/>
              <w:jc w:val="left"/>
              <w:rPr>
                <w:rFonts w:cs="Arial"/>
                <w:b/>
                <w:color w:val="000000"/>
                <w:lang w:eastAsia="cs-CZ"/>
              </w:rPr>
            </w:pPr>
            <w:r w:rsidRPr="003441F4">
              <w:rPr>
                <w:rFonts w:cs="Arial"/>
                <w:b/>
                <w:color w:val="000000"/>
                <w:lang w:eastAsia="cs-CZ"/>
              </w:rPr>
              <w:t>IV. Kategorie příjemců</w:t>
            </w:r>
          </w:p>
        </w:tc>
      </w:tr>
      <w:tr w:rsidR="003441F4" w:rsidRPr="00CE5A7E" w:rsidTr="009457FC">
        <w:trPr>
          <w:trHeight w:val="380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3441F4" w:rsidRPr="00CE5A7E" w:rsidRDefault="00ED5A76" w:rsidP="009457FC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Nadřízený správce daně (krajský úřad), orgány finanční správy </w:t>
            </w:r>
          </w:p>
        </w:tc>
      </w:tr>
      <w:tr w:rsidR="0058121C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58121C" w:rsidRPr="00F32E8D" w:rsidRDefault="00F32E8D" w:rsidP="009457FC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F32E8D">
              <w:rPr>
                <w:rFonts w:cs="Arial"/>
                <w:b/>
                <w:lang w:eastAsia="cs-CZ"/>
              </w:rPr>
              <w:t>V. Plánované lhůty pro výmaz kategorií osobních údajů</w:t>
            </w:r>
          </w:p>
        </w:tc>
      </w:tr>
      <w:tr w:rsidR="00F32E8D" w:rsidRPr="00CE5A7E" w:rsidTr="00F32E8D">
        <w:trPr>
          <w:trHeight w:val="79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1177B9" w:rsidRDefault="001177B9" w:rsidP="009457FC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 xml:space="preserve">Údaje jsou zpracovávány po dobu trvání poplatkové povinnosti a po dobu běhu lhůty pro placení daně (§ 160 daňového řádu). </w:t>
            </w:r>
          </w:p>
          <w:p w:rsidR="00F32E8D" w:rsidRPr="00CE5A7E" w:rsidRDefault="001177B9" w:rsidP="00BE43EC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Uplatní se skartační lhůty stanove</w:t>
            </w:r>
            <w:r w:rsidR="00BE43EC">
              <w:rPr>
                <w:rFonts w:cs="Arial"/>
                <w:lang w:eastAsia="cs-CZ"/>
              </w:rPr>
              <w:t>né spisovým a skartačním řádem městyse Dub nad Moravou.</w:t>
            </w:r>
            <w:bookmarkStart w:id="0" w:name="_GoBack"/>
            <w:bookmarkEnd w:id="0"/>
          </w:p>
        </w:tc>
      </w:tr>
      <w:tr w:rsidR="0074279D" w:rsidRPr="00CE5A7E" w:rsidTr="0081005E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noWrap/>
            <w:vAlign w:val="center"/>
          </w:tcPr>
          <w:p w:rsidR="0074279D" w:rsidRPr="0074279D" w:rsidRDefault="0074279D" w:rsidP="009457FC">
            <w:pPr>
              <w:spacing w:before="60" w:after="60" w:line="240" w:lineRule="auto"/>
              <w:rPr>
                <w:rFonts w:cs="Arial"/>
                <w:b/>
                <w:lang w:eastAsia="cs-CZ"/>
              </w:rPr>
            </w:pPr>
            <w:r w:rsidRPr="0074279D">
              <w:rPr>
                <w:rFonts w:cs="Arial"/>
                <w:b/>
                <w:lang w:eastAsia="cs-CZ"/>
              </w:rPr>
              <w:t>VI. Obecný popis technických a organizačních bezpečnostních opatření</w:t>
            </w:r>
          </w:p>
        </w:tc>
      </w:tr>
      <w:tr w:rsidR="0074279D" w:rsidRPr="00CE5A7E" w:rsidTr="0074279D">
        <w:trPr>
          <w:trHeight w:val="454"/>
        </w:trPr>
        <w:tc>
          <w:tcPr>
            <w:tcW w:w="9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0A6EC9" w:rsidRDefault="000A6EC9" w:rsidP="009457FC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K osobním údajům mají přístup pouze osoby, které je potřebují využívat při plnění povinností obce jakožto správce daně, a to pouze v nezbytném rozsahu.</w:t>
            </w:r>
          </w:p>
          <w:p w:rsidR="0074279D" w:rsidRPr="0074279D" w:rsidRDefault="000A6EC9" w:rsidP="009457FC">
            <w:pPr>
              <w:spacing w:before="60" w:after="60" w:line="240" w:lineRule="auto"/>
              <w:rPr>
                <w:rFonts w:cs="Arial"/>
                <w:lang w:eastAsia="cs-CZ"/>
              </w:rPr>
            </w:pPr>
            <w:r>
              <w:rPr>
                <w:rFonts w:cs="Arial"/>
                <w:lang w:eastAsia="cs-CZ"/>
              </w:rPr>
              <w:t>Přístup k databázím s osobními údaji je zabezpečen hesly, listinná dokumentace je uzamykána.</w:t>
            </w:r>
          </w:p>
        </w:tc>
      </w:tr>
    </w:tbl>
    <w:p w:rsidR="007A2320" w:rsidRPr="00CE5A7E" w:rsidRDefault="007A2320" w:rsidP="009457FC">
      <w:pPr>
        <w:spacing w:line="240" w:lineRule="auto"/>
        <w:rPr>
          <w:rFonts w:cs="Arial"/>
        </w:rPr>
      </w:pPr>
    </w:p>
    <w:sectPr w:rsidR="007A2320" w:rsidRPr="00CE5A7E" w:rsidSect="009457F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32D5"/>
    <w:multiLevelType w:val="hybridMultilevel"/>
    <w:tmpl w:val="6C08CF76"/>
    <w:lvl w:ilvl="0" w:tplc="34C0F01C">
      <w:start w:val="1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C33EBB"/>
    <w:multiLevelType w:val="hybridMultilevel"/>
    <w:tmpl w:val="8E8C1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865CD3"/>
    <w:multiLevelType w:val="hybridMultilevel"/>
    <w:tmpl w:val="BA341712"/>
    <w:lvl w:ilvl="0" w:tplc="D190FD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5A1043F"/>
    <w:multiLevelType w:val="hybridMultilevel"/>
    <w:tmpl w:val="14EAC25E"/>
    <w:lvl w:ilvl="0" w:tplc="D190FD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689"/>
    <w:rsid w:val="000A6EC9"/>
    <w:rsid w:val="001177B9"/>
    <w:rsid w:val="001C72DA"/>
    <w:rsid w:val="003441F4"/>
    <w:rsid w:val="00363236"/>
    <w:rsid w:val="00416689"/>
    <w:rsid w:val="00457931"/>
    <w:rsid w:val="004C204E"/>
    <w:rsid w:val="004C7453"/>
    <w:rsid w:val="0052666B"/>
    <w:rsid w:val="005733F1"/>
    <w:rsid w:val="0058121C"/>
    <w:rsid w:val="00606B2D"/>
    <w:rsid w:val="00664CA1"/>
    <w:rsid w:val="00675F68"/>
    <w:rsid w:val="006A05E5"/>
    <w:rsid w:val="006B5C72"/>
    <w:rsid w:val="00736031"/>
    <w:rsid w:val="0074171F"/>
    <w:rsid w:val="0074279D"/>
    <w:rsid w:val="00746244"/>
    <w:rsid w:val="007807D1"/>
    <w:rsid w:val="007A2320"/>
    <w:rsid w:val="0081005E"/>
    <w:rsid w:val="00893EF8"/>
    <w:rsid w:val="008A7D45"/>
    <w:rsid w:val="009457FC"/>
    <w:rsid w:val="00BE43EC"/>
    <w:rsid w:val="00C1583E"/>
    <w:rsid w:val="00C31AA0"/>
    <w:rsid w:val="00CC2319"/>
    <w:rsid w:val="00CE54D0"/>
    <w:rsid w:val="00CE5A7E"/>
    <w:rsid w:val="00EA21D3"/>
    <w:rsid w:val="00ED5A76"/>
    <w:rsid w:val="00F3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6689"/>
    <w:pPr>
      <w:spacing w:before="200" w:after="0" w:line="288" w:lineRule="auto"/>
      <w:jc w:val="both"/>
    </w:pPr>
    <w:rPr>
      <w:rFonts w:ascii="Arial" w:eastAsia="Times New Roman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6689"/>
    <w:pPr>
      <w:spacing w:before="0" w:line="240" w:lineRule="auto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6689"/>
    <w:pPr>
      <w:spacing w:before="200" w:after="0" w:line="288" w:lineRule="auto"/>
      <w:jc w:val="both"/>
    </w:pPr>
    <w:rPr>
      <w:rFonts w:ascii="Arial" w:eastAsia="Times New Roman" w:hAnsi="Arial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16689"/>
    <w:pPr>
      <w:spacing w:before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Ivo Čečman</cp:lastModifiedBy>
  <cp:revision>2</cp:revision>
  <cp:lastPrinted>2018-05-11T13:02:00Z</cp:lastPrinted>
  <dcterms:created xsi:type="dcterms:W3CDTF">2019-01-15T09:21:00Z</dcterms:created>
  <dcterms:modified xsi:type="dcterms:W3CDTF">2019-01-15T09:21:00Z</dcterms:modified>
</cp:coreProperties>
</file>