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99" w:rsidRPr="004E5599" w:rsidRDefault="005257A4" w:rsidP="005257A4">
      <w:pPr>
        <w:spacing w:after="0" w:line="240" w:lineRule="auto"/>
        <w:rPr>
          <w:sz w:val="20"/>
        </w:rPr>
      </w:pPr>
      <w:r>
        <w:rPr>
          <w:sz w:val="20"/>
        </w:rPr>
        <w:t>Městys Dub nad Moravou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040B89">
        <w:rPr>
          <w:sz w:val="20"/>
        </w:rPr>
        <w:t xml:space="preserve">   </w:t>
      </w:r>
      <w:r w:rsidR="004E5599" w:rsidRPr="004E5599">
        <w:rPr>
          <w:sz w:val="20"/>
        </w:rPr>
        <w:t>tel: 585</w:t>
      </w:r>
      <w:r w:rsidR="00040B89">
        <w:rPr>
          <w:sz w:val="20"/>
        </w:rPr>
        <w:t> </w:t>
      </w:r>
      <w:r w:rsidR="004E5599" w:rsidRPr="004E5599">
        <w:rPr>
          <w:sz w:val="20"/>
        </w:rPr>
        <w:t>964</w:t>
      </w:r>
      <w:r w:rsidR="00040B89">
        <w:rPr>
          <w:sz w:val="20"/>
        </w:rPr>
        <w:t xml:space="preserve"> </w:t>
      </w:r>
      <w:r w:rsidR="004E5599" w:rsidRPr="004E5599">
        <w:rPr>
          <w:sz w:val="20"/>
        </w:rPr>
        <w:t>262</w:t>
      </w:r>
    </w:p>
    <w:p w:rsidR="004E5599" w:rsidRDefault="004E5599" w:rsidP="004E5599">
      <w:pPr>
        <w:spacing w:after="0" w:line="240" w:lineRule="auto"/>
        <w:rPr>
          <w:sz w:val="20"/>
        </w:rPr>
      </w:pPr>
      <w:r w:rsidRPr="004E5599">
        <w:rPr>
          <w:sz w:val="20"/>
        </w:rPr>
        <w:t>Brodecká 1, 783 75 Dub nad Moravou</w:t>
      </w:r>
      <w:r w:rsidRPr="004E5599">
        <w:rPr>
          <w:sz w:val="20"/>
        </w:rPr>
        <w:tab/>
      </w:r>
      <w:r w:rsidRPr="004E5599">
        <w:rPr>
          <w:sz w:val="20"/>
        </w:rPr>
        <w:tab/>
      </w:r>
      <w:r w:rsidRPr="004E5599">
        <w:rPr>
          <w:sz w:val="20"/>
        </w:rPr>
        <w:tab/>
      </w:r>
      <w:r w:rsidRPr="004E5599">
        <w:rPr>
          <w:sz w:val="20"/>
        </w:rPr>
        <w:tab/>
      </w:r>
      <w:r w:rsidRPr="004E5599">
        <w:rPr>
          <w:sz w:val="20"/>
        </w:rPr>
        <w:tab/>
      </w:r>
      <w:r w:rsidR="005257A4">
        <w:rPr>
          <w:sz w:val="20"/>
        </w:rPr>
        <w:tab/>
      </w:r>
      <w:r w:rsidR="005257A4">
        <w:rPr>
          <w:sz w:val="20"/>
        </w:rPr>
        <w:tab/>
      </w:r>
      <w:hyperlink r:id="rId7" w:history="1">
        <w:r w:rsidRPr="001F16AD">
          <w:rPr>
            <w:rStyle w:val="Hypertextovodkaz"/>
            <w:sz w:val="20"/>
          </w:rPr>
          <w:t>obec@dubnadmoravou.cz</w:t>
        </w:r>
      </w:hyperlink>
    </w:p>
    <w:p w:rsidR="005257A4" w:rsidRPr="004E5599" w:rsidRDefault="005257A4" w:rsidP="004E5599">
      <w:pPr>
        <w:spacing w:after="0" w:line="240" w:lineRule="auto"/>
        <w:rPr>
          <w:sz w:val="20"/>
        </w:rPr>
      </w:pPr>
    </w:p>
    <w:p w:rsidR="004E5599" w:rsidRPr="004E5599" w:rsidRDefault="00DB1B25" w:rsidP="004E5599">
      <w:pPr>
        <w:pStyle w:val="Nadpis1"/>
        <w:spacing w:before="0" w:line="240" w:lineRule="auto"/>
      </w:pPr>
      <w:r w:rsidRPr="004E5599">
        <w:t>Přiznání k výpočtu platby za stočné pro rok 2019</w:t>
      </w:r>
    </w:p>
    <w:p w:rsidR="006B568F" w:rsidRPr="006B568F" w:rsidRDefault="00DB1B25" w:rsidP="006B568F">
      <w:pPr>
        <w:pStyle w:val="Nadpis1"/>
        <w:spacing w:before="0" w:line="240" w:lineRule="auto"/>
      </w:pPr>
      <w:r w:rsidRPr="004E5599">
        <w:t>Rodinný dům</w:t>
      </w:r>
      <w:r w:rsidR="00065D11">
        <w:t>/byt</w:t>
      </w:r>
    </w:p>
    <w:p w:rsidR="00DB1B25" w:rsidRPr="004E5599" w:rsidRDefault="004E5599" w:rsidP="004E5599">
      <w:pPr>
        <w:spacing w:after="0"/>
        <w:rPr>
          <w:sz w:val="20"/>
        </w:rPr>
      </w:pPr>
      <w:r w:rsidRPr="004E5599">
        <w:rPr>
          <w:sz w:val="20"/>
        </w:rPr>
        <w:t>Nemovitost</w:t>
      </w:r>
      <w:r w:rsidR="00DB1B25" w:rsidRPr="004E5599">
        <w:rPr>
          <w:sz w:val="20"/>
        </w:rPr>
        <w:t>: Dub nad Moravou, č.p.: ……………….</w:t>
      </w:r>
    </w:p>
    <w:p w:rsidR="00DB1B25" w:rsidRPr="004E5599" w:rsidRDefault="00DB1B25" w:rsidP="00DB1B25">
      <w:pPr>
        <w:rPr>
          <w:sz w:val="20"/>
        </w:rPr>
      </w:pPr>
      <w:r w:rsidRPr="004E5599">
        <w:rPr>
          <w:sz w:val="20"/>
        </w:rPr>
        <w:t>Společný zástupce domácnosti, nebo vlastník, či správce nemovitosti (jméno, příjmení)</w:t>
      </w:r>
    </w:p>
    <w:p w:rsidR="00DB1B25" w:rsidRPr="004E5599" w:rsidRDefault="00DB1B25" w:rsidP="00DB1B25">
      <w:pPr>
        <w:rPr>
          <w:sz w:val="20"/>
        </w:rPr>
      </w:pPr>
      <w:r w:rsidRPr="004E559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</w:p>
    <w:p w:rsidR="005257A4" w:rsidRDefault="00DB1B25" w:rsidP="00DB1B25">
      <w:pPr>
        <w:rPr>
          <w:sz w:val="20"/>
        </w:rPr>
      </w:pPr>
      <w:r w:rsidRPr="004E5599">
        <w:rPr>
          <w:sz w:val="20"/>
        </w:rPr>
        <w:t>Seznam všech osob žijících v uvedené nemovitosti, za které bude stočné hrazeno (tj. i osoby bez trvalého pobytu, včetně společného zástupce domácnosti)</w:t>
      </w:r>
      <w:r w:rsidR="005257A4">
        <w:rPr>
          <w:sz w:val="20"/>
        </w:rPr>
        <w:t>:</w:t>
      </w:r>
    </w:p>
    <w:tbl>
      <w:tblPr>
        <w:tblStyle w:val="Mkatabulky"/>
        <w:tblW w:w="0" w:type="auto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568F" w:rsidTr="005257A4">
        <w:tc>
          <w:tcPr>
            <w:tcW w:w="3070" w:type="dxa"/>
          </w:tcPr>
          <w:p w:rsidR="006B568F" w:rsidRDefault="006B568F" w:rsidP="00DB1B25">
            <w:pPr>
              <w:rPr>
                <w:sz w:val="20"/>
              </w:rPr>
            </w:pPr>
            <w:r>
              <w:rPr>
                <w:sz w:val="20"/>
              </w:rPr>
              <w:t>Jméno</w:t>
            </w:r>
          </w:p>
        </w:tc>
        <w:tc>
          <w:tcPr>
            <w:tcW w:w="3071" w:type="dxa"/>
          </w:tcPr>
          <w:p w:rsidR="006B568F" w:rsidRDefault="006B568F" w:rsidP="00DB1B25">
            <w:pPr>
              <w:rPr>
                <w:sz w:val="20"/>
              </w:rPr>
            </w:pPr>
            <w:r>
              <w:rPr>
                <w:sz w:val="20"/>
              </w:rPr>
              <w:t>Příjmení</w:t>
            </w:r>
          </w:p>
        </w:tc>
        <w:tc>
          <w:tcPr>
            <w:tcW w:w="3071" w:type="dxa"/>
          </w:tcPr>
          <w:p w:rsidR="006B568F" w:rsidRDefault="006B568F" w:rsidP="00DB1B25">
            <w:pPr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</w:tr>
    </w:tbl>
    <w:p w:rsidR="006B568F" w:rsidRDefault="006B568F" w:rsidP="00DB1B25">
      <w:pPr>
        <w:rPr>
          <w:sz w:val="20"/>
        </w:rPr>
      </w:pPr>
      <w:r>
        <w:rPr>
          <w:sz w:val="20"/>
        </w:rPr>
        <w:t xml:space="preserve">1. </w:t>
      </w:r>
      <w:r w:rsidRPr="004E559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</w:p>
    <w:p w:rsidR="006B568F" w:rsidRDefault="006B568F" w:rsidP="00DB1B25">
      <w:pPr>
        <w:rPr>
          <w:sz w:val="20"/>
        </w:rPr>
      </w:pPr>
      <w:r>
        <w:rPr>
          <w:sz w:val="20"/>
        </w:rPr>
        <w:t xml:space="preserve">2. </w:t>
      </w:r>
      <w:r w:rsidRPr="004E559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6B568F" w:rsidRPr="006B568F" w:rsidRDefault="006B568F" w:rsidP="00DB1B25">
      <w:pPr>
        <w:rPr>
          <w:sz w:val="20"/>
        </w:rPr>
      </w:pPr>
      <w:r>
        <w:rPr>
          <w:sz w:val="20"/>
        </w:rPr>
        <w:t xml:space="preserve">3. </w:t>
      </w:r>
      <w:r w:rsidRPr="004E559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</w:p>
    <w:p w:rsidR="006B568F" w:rsidRDefault="006B568F" w:rsidP="00DB1B25">
      <w:pPr>
        <w:rPr>
          <w:sz w:val="20"/>
        </w:rPr>
      </w:pPr>
      <w:r>
        <w:rPr>
          <w:sz w:val="20"/>
        </w:rPr>
        <w:t xml:space="preserve">4. </w:t>
      </w:r>
      <w:r w:rsidRPr="004E559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</w:p>
    <w:p w:rsidR="006B568F" w:rsidRDefault="006B568F" w:rsidP="00DB1B25">
      <w:pPr>
        <w:rPr>
          <w:sz w:val="20"/>
        </w:rPr>
      </w:pPr>
      <w:r>
        <w:rPr>
          <w:sz w:val="20"/>
        </w:rPr>
        <w:t xml:space="preserve">5. </w:t>
      </w:r>
      <w:r w:rsidRPr="004E559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</w:p>
    <w:p w:rsidR="006B568F" w:rsidRDefault="006B568F" w:rsidP="00DB1B25">
      <w:pPr>
        <w:rPr>
          <w:sz w:val="20"/>
        </w:rPr>
      </w:pPr>
      <w:r>
        <w:rPr>
          <w:sz w:val="20"/>
        </w:rPr>
        <w:t xml:space="preserve">6. </w:t>
      </w:r>
      <w:r w:rsidRPr="004E559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</w:p>
    <w:p w:rsidR="006B568F" w:rsidRDefault="006B568F" w:rsidP="00DB1B25">
      <w:pPr>
        <w:rPr>
          <w:sz w:val="20"/>
        </w:rPr>
      </w:pPr>
      <w:r>
        <w:rPr>
          <w:sz w:val="20"/>
        </w:rPr>
        <w:t xml:space="preserve">7. </w:t>
      </w:r>
      <w:r w:rsidRPr="004E559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</w:p>
    <w:p w:rsidR="00DB1B25" w:rsidRPr="004E5599" w:rsidRDefault="006B568F" w:rsidP="00DB1B25">
      <w:pPr>
        <w:rPr>
          <w:sz w:val="20"/>
        </w:rPr>
      </w:pPr>
      <w:r>
        <w:rPr>
          <w:sz w:val="20"/>
        </w:rPr>
        <w:t xml:space="preserve">8. </w:t>
      </w:r>
      <w:r w:rsidRPr="004E559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</w:p>
    <w:p w:rsidR="00DB1B25" w:rsidRPr="004E5599" w:rsidRDefault="00DB1B25" w:rsidP="00DB1B25">
      <w:pPr>
        <w:rPr>
          <w:sz w:val="20"/>
        </w:rPr>
      </w:pPr>
      <w:r w:rsidRPr="004E5599">
        <w:rPr>
          <w:sz w:val="20"/>
        </w:rPr>
        <w:t>Stočné bylo s</w:t>
      </w:r>
      <w:r w:rsidR="00D37AA4">
        <w:rPr>
          <w:sz w:val="20"/>
        </w:rPr>
        <w:t>tanoveno kalkulací nákladů pro stočné na kalendářní rok 2019</w:t>
      </w:r>
      <w:r w:rsidR="004C0FD8" w:rsidRPr="004E5599">
        <w:rPr>
          <w:sz w:val="20"/>
        </w:rPr>
        <w:t>.</w:t>
      </w:r>
    </w:p>
    <w:p w:rsidR="004C0FD8" w:rsidRDefault="004C0FD8" w:rsidP="004C0FD8">
      <w:pPr>
        <w:pStyle w:val="Nadpis2"/>
        <w:rPr>
          <w:sz w:val="24"/>
        </w:rPr>
      </w:pPr>
      <w:r w:rsidRPr="004E5599">
        <w:rPr>
          <w:sz w:val="24"/>
        </w:rPr>
        <w:t xml:space="preserve">Sazba za stočné pro rok 2019 činí </w:t>
      </w:r>
      <w:r w:rsidR="00D37AA4">
        <w:rPr>
          <w:sz w:val="24"/>
        </w:rPr>
        <w:t>650,-</w:t>
      </w:r>
      <w:r w:rsidRPr="004E5599">
        <w:rPr>
          <w:sz w:val="24"/>
        </w:rPr>
        <w:t xml:space="preserve"> Kč/osoba/rok</w:t>
      </w:r>
      <w:r w:rsidR="00D37AA4">
        <w:rPr>
          <w:sz w:val="24"/>
        </w:rPr>
        <w:t>, nebo 540,- Kč/osoba/rok pro občany, kteří jsou napojeni na tlakovou kanalizaci</w:t>
      </w:r>
      <w:r w:rsidRPr="004E5599">
        <w:rPr>
          <w:sz w:val="24"/>
        </w:rPr>
        <w:t>.</w:t>
      </w:r>
    </w:p>
    <w:p w:rsidR="005257A4" w:rsidRPr="004E5599" w:rsidRDefault="004C0FD8" w:rsidP="002B2988">
      <w:pPr>
        <w:spacing w:after="0"/>
        <w:rPr>
          <w:sz w:val="20"/>
        </w:rPr>
      </w:pPr>
      <w:r w:rsidRPr="004E5599">
        <w:rPr>
          <w:sz w:val="20"/>
        </w:rPr>
        <w:t>Platba za stočné bude hrazen</w:t>
      </w:r>
      <w:r w:rsidR="002B2988">
        <w:rPr>
          <w:sz w:val="20"/>
        </w:rPr>
        <w:t>a JEDNORÁZOVĚ.</w:t>
      </w:r>
    </w:p>
    <w:p w:rsidR="004C0FD8" w:rsidRPr="005257A4" w:rsidRDefault="004C0FD8" w:rsidP="005257A4">
      <w:pPr>
        <w:spacing w:before="240" w:after="0" w:line="240" w:lineRule="auto"/>
        <w:rPr>
          <w:b/>
          <w:sz w:val="20"/>
        </w:rPr>
      </w:pPr>
      <w:r w:rsidRPr="005257A4">
        <w:rPr>
          <w:b/>
          <w:sz w:val="20"/>
        </w:rPr>
        <w:t xml:space="preserve">V případě, že jsou v uvedené nemovitosti hlášeny k trvalému pobytu osoby, které se v obci </w:t>
      </w:r>
      <w:r w:rsidRPr="005257A4">
        <w:rPr>
          <w:b/>
          <w:sz w:val="20"/>
          <w:u w:val="single"/>
        </w:rPr>
        <w:t>celoročně nezdržují</w:t>
      </w:r>
      <w:r w:rsidR="004E5599" w:rsidRPr="005257A4">
        <w:rPr>
          <w:b/>
          <w:sz w:val="20"/>
        </w:rPr>
        <w:t xml:space="preserve"> </w:t>
      </w:r>
      <w:r w:rsidRPr="005257A4">
        <w:rPr>
          <w:b/>
          <w:sz w:val="20"/>
        </w:rPr>
        <w:t>(tj. za ně nebude platba za stočné hrazena), uveďte tyto soby zde (jméno, přímení, datum narození):</w:t>
      </w:r>
    </w:p>
    <w:p w:rsidR="004C0FD8" w:rsidRPr="004E5599" w:rsidRDefault="004C0FD8" w:rsidP="005257A4">
      <w:pPr>
        <w:spacing w:before="240" w:after="0"/>
        <w:rPr>
          <w:sz w:val="20"/>
        </w:rPr>
      </w:pPr>
      <w:r w:rsidRPr="004E5599">
        <w:rPr>
          <w:sz w:val="20"/>
        </w:rPr>
        <w:t>1.</w:t>
      </w:r>
      <w:r w:rsidR="006B568F">
        <w:rPr>
          <w:sz w:val="20"/>
        </w:rPr>
        <w:t xml:space="preserve"> </w:t>
      </w:r>
      <w:r w:rsidR="006B568F" w:rsidRPr="004E559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</w:p>
    <w:p w:rsidR="004C0FD8" w:rsidRPr="004E5599" w:rsidRDefault="004C0FD8" w:rsidP="006B568F">
      <w:pPr>
        <w:spacing w:before="240" w:after="0"/>
        <w:rPr>
          <w:sz w:val="20"/>
        </w:rPr>
      </w:pPr>
      <w:r w:rsidRPr="004E5599">
        <w:rPr>
          <w:sz w:val="20"/>
        </w:rPr>
        <w:t>2.</w:t>
      </w:r>
      <w:r w:rsidR="006B568F">
        <w:rPr>
          <w:sz w:val="20"/>
        </w:rPr>
        <w:t xml:space="preserve"> </w:t>
      </w:r>
      <w:r w:rsidR="006B568F" w:rsidRPr="004E559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</w:p>
    <w:p w:rsidR="006B568F" w:rsidRPr="004E5599" w:rsidRDefault="004C0FD8" w:rsidP="006B568F">
      <w:pPr>
        <w:spacing w:before="240" w:after="0" w:line="240" w:lineRule="auto"/>
        <w:rPr>
          <w:sz w:val="20"/>
        </w:rPr>
      </w:pPr>
      <w:r w:rsidRPr="004E5599">
        <w:rPr>
          <w:sz w:val="20"/>
        </w:rPr>
        <w:t>3.</w:t>
      </w:r>
      <w:r w:rsidR="006B568F">
        <w:rPr>
          <w:sz w:val="20"/>
        </w:rPr>
        <w:t xml:space="preserve"> </w:t>
      </w:r>
      <w:r w:rsidR="006B568F" w:rsidRPr="004E5599">
        <w:rPr>
          <w:sz w:val="20"/>
        </w:rPr>
        <w:t>……………………………………………………………………………………………………………………………………………………………</w:t>
      </w:r>
    </w:p>
    <w:p w:rsidR="004C0FD8" w:rsidRPr="004E5599" w:rsidRDefault="004C0FD8" w:rsidP="006B568F">
      <w:pPr>
        <w:spacing w:before="240" w:after="0" w:line="240" w:lineRule="auto"/>
        <w:rPr>
          <w:sz w:val="20"/>
        </w:rPr>
      </w:pPr>
      <w:r w:rsidRPr="004E5599">
        <w:rPr>
          <w:sz w:val="20"/>
        </w:rPr>
        <w:t>Podpis společného zástupce domácnosti, nebo vlastníka nemovitosti: ……………………………………………</w:t>
      </w:r>
    </w:p>
    <w:p w:rsidR="004C0FD8" w:rsidRDefault="004C0FD8" w:rsidP="006B568F">
      <w:pPr>
        <w:spacing w:before="240" w:after="0"/>
        <w:rPr>
          <w:b/>
          <w:sz w:val="20"/>
        </w:rPr>
      </w:pPr>
      <w:r w:rsidRPr="004E5599">
        <w:rPr>
          <w:sz w:val="20"/>
        </w:rPr>
        <w:t>Vyplněný tiskopis odevzdejte na úř</w:t>
      </w:r>
      <w:r w:rsidR="005257A4">
        <w:rPr>
          <w:sz w:val="20"/>
        </w:rPr>
        <w:t>adu Městyse při hrazení platby.</w:t>
      </w:r>
      <w:r w:rsidR="00040B89">
        <w:rPr>
          <w:sz w:val="20"/>
        </w:rPr>
        <w:t xml:space="preserve"> </w:t>
      </w:r>
      <w:r w:rsidRPr="005257A4">
        <w:rPr>
          <w:b/>
          <w:sz w:val="20"/>
        </w:rPr>
        <w:t>Tiskopis je nutno odevzdat i v případě, že od posledního přiznání nedošlo ke změně údajů, nebo je platba hrazena bezhotovostním způsobem.</w:t>
      </w:r>
      <w:r w:rsidRPr="004E5599">
        <w:rPr>
          <w:sz w:val="20"/>
        </w:rPr>
        <w:t xml:space="preserve"> Platba bude vybírána v</w:t>
      </w:r>
      <w:r w:rsidR="00371744">
        <w:rPr>
          <w:sz w:val="20"/>
        </w:rPr>
        <w:t> </w:t>
      </w:r>
      <w:proofErr w:type="gramStart"/>
      <w:r w:rsidR="00371744">
        <w:rPr>
          <w:sz w:val="20"/>
        </w:rPr>
        <w:t xml:space="preserve">úřední </w:t>
      </w:r>
      <w:r w:rsidRPr="004E5599">
        <w:rPr>
          <w:sz w:val="20"/>
        </w:rPr>
        <w:t xml:space="preserve"> dny</w:t>
      </w:r>
      <w:proofErr w:type="gramEnd"/>
      <w:r w:rsidRPr="004E5599">
        <w:rPr>
          <w:sz w:val="20"/>
        </w:rPr>
        <w:t>: Po</w:t>
      </w:r>
      <w:r w:rsidR="00371744">
        <w:rPr>
          <w:sz w:val="20"/>
        </w:rPr>
        <w:t>ndělí</w:t>
      </w:r>
      <w:r w:rsidRPr="004E5599">
        <w:rPr>
          <w:sz w:val="20"/>
        </w:rPr>
        <w:t xml:space="preserve"> </w:t>
      </w:r>
      <w:r w:rsidR="00040B89">
        <w:rPr>
          <w:sz w:val="20"/>
        </w:rPr>
        <w:t>7.30 – 15.30,</w:t>
      </w:r>
      <w:r w:rsidRPr="004E5599">
        <w:rPr>
          <w:sz w:val="20"/>
        </w:rPr>
        <w:t xml:space="preserve"> St</w:t>
      </w:r>
      <w:r w:rsidR="00371744">
        <w:rPr>
          <w:sz w:val="20"/>
        </w:rPr>
        <w:t>ředa</w:t>
      </w:r>
      <w:r w:rsidRPr="004E5599">
        <w:rPr>
          <w:sz w:val="20"/>
        </w:rPr>
        <w:t xml:space="preserve"> </w:t>
      </w:r>
      <w:r w:rsidR="00040B89">
        <w:rPr>
          <w:sz w:val="20"/>
        </w:rPr>
        <w:t>7</w:t>
      </w:r>
      <w:r w:rsidRPr="004E5599">
        <w:rPr>
          <w:sz w:val="20"/>
        </w:rPr>
        <w:t>.</w:t>
      </w:r>
      <w:r w:rsidR="00040B89">
        <w:rPr>
          <w:sz w:val="20"/>
        </w:rPr>
        <w:t>3</w:t>
      </w:r>
      <w:r w:rsidRPr="004E5599">
        <w:rPr>
          <w:sz w:val="20"/>
        </w:rPr>
        <w:t>0 – 1</w:t>
      </w:r>
      <w:r w:rsidR="00371744">
        <w:rPr>
          <w:sz w:val="20"/>
        </w:rPr>
        <w:t>8</w:t>
      </w:r>
      <w:r w:rsidRPr="004E5599">
        <w:rPr>
          <w:sz w:val="20"/>
        </w:rPr>
        <w:t>.</w:t>
      </w:r>
      <w:r w:rsidR="00371744">
        <w:rPr>
          <w:sz w:val="20"/>
        </w:rPr>
        <w:t>0</w:t>
      </w:r>
      <w:r w:rsidRPr="004E5599">
        <w:rPr>
          <w:sz w:val="20"/>
        </w:rPr>
        <w:t>0</w:t>
      </w:r>
      <w:r w:rsidR="00371744">
        <w:rPr>
          <w:sz w:val="20"/>
        </w:rPr>
        <w:t>.</w:t>
      </w:r>
      <w:r w:rsidRPr="004E5599">
        <w:rPr>
          <w:sz w:val="20"/>
        </w:rPr>
        <w:t xml:space="preserve"> </w:t>
      </w:r>
      <w:r w:rsidR="001B243C" w:rsidRPr="00AB181B">
        <w:rPr>
          <w:b/>
          <w:sz w:val="20"/>
        </w:rPr>
        <w:t>T</w:t>
      </w:r>
      <w:r w:rsidRPr="002B2988">
        <w:rPr>
          <w:b/>
          <w:sz w:val="20"/>
        </w:rPr>
        <w:t xml:space="preserve">ermín splatnosti </w:t>
      </w:r>
      <w:r w:rsidR="00AB181B">
        <w:rPr>
          <w:b/>
          <w:sz w:val="20"/>
        </w:rPr>
        <w:t>je</w:t>
      </w:r>
      <w:r w:rsidRPr="002B2988">
        <w:rPr>
          <w:b/>
          <w:sz w:val="20"/>
        </w:rPr>
        <w:t xml:space="preserve"> 31.</w:t>
      </w:r>
      <w:r w:rsidR="00040B89" w:rsidRPr="002B2988">
        <w:rPr>
          <w:b/>
          <w:sz w:val="20"/>
        </w:rPr>
        <w:t>5</w:t>
      </w:r>
      <w:r w:rsidRPr="002B2988">
        <w:rPr>
          <w:b/>
          <w:sz w:val="20"/>
        </w:rPr>
        <w:t>.2019</w:t>
      </w:r>
      <w:r w:rsidR="0059166F" w:rsidRPr="002B2988">
        <w:rPr>
          <w:b/>
          <w:sz w:val="20"/>
        </w:rPr>
        <w:t>.</w:t>
      </w:r>
      <w:r w:rsidR="004E5599" w:rsidRPr="004E5599">
        <w:rPr>
          <w:sz w:val="20"/>
        </w:rPr>
        <w:t xml:space="preserve"> V případě úhrady bezhotovostním způsobem je nutné u platby uvádět </w:t>
      </w:r>
      <w:r w:rsidR="004E5599" w:rsidRPr="002B2988">
        <w:rPr>
          <w:b/>
          <w:sz w:val="20"/>
        </w:rPr>
        <w:t>variabilní symbol, který je pro platbu stočného 2321XXX</w:t>
      </w:r>
      <w:r w:rsidR="004E5599" w:rsidRPr="004E5599">
        <w:rPr>
          <w:sz w:val="20"/>
        </w:rPr>
        <w:t xml:space="preserve"> (XXX = č.p. domu). Bankovní spojení – Česká spořitelna, a.s. </w:t>
      </w:r>
      <w:r w:rsidR="004E5599" w:rsidRPr="002B2988">
        <w:rPr>
          <w:sz w:val="20"/>
        </w:rPr>
        <w:t xml:space="preserve">– </w:t>
      </w:r>
      <w:r w:rsidR="004E5599" w:rsidRPr="002B2988">
        <w:rPr>
          <w:b/>
          <w:sz w:val="20"/>
        </w:rPr>
        <w:t xml:space="preserve">číslo </w:t>
      </w:r>
      <w:proofErr w:type="spellStart"/>
      <w:r w:rsidR="004E5599" w:rsidRPr="002B2988">
        <w:rPr>
          <w:b/>
          <w:sz w:val="20"/>
        </w:rPr>
        <w:t>b.ú</w:t>
      </w:r>
      <w:proofErr w:type="spellEnd"/>
      <w:r w:rsidR="004E5599" w:rsidRPr="002B2988">
        <w:rPr>
          <w:b/>
          <w:sz w:val="20"/>
        </w:rPr>
        <w:t>.</w:t>
      </w:r>
      <w:r w:rsidR="002B2988" w:rsidRPr="002B2988">
        <w:rPr>
          <w:b/>
          <w:sz w:val="20"/>
        </w:rPr>
        <w:t>:</w:t>
      </w:r>
      <w:r w:rsidR="004E5599" w:rsidRPr="002B2988">
        <w:rPr>
          <w:b/>
          <w:sz w:val="20"/>
        </w:rPr>
        <w:t xml:space="preserve">  </w:t>
      </w:r>
      <w:r w:rsidR="002B2988" w:rsidRPr="002B2988">
        <w:rPr>
          <w:b/>
          <w:sz w:val="20"/>
        </w:rPr>
        <w:t>1801047399/0800</w:t>
      </w:r>
      <w:r w:rsidR="002B2988">
        <w:rPr>
          <w:b/>
          <w:sz w:val="20"/>
        </w:rPr>
        <w:t>.</w:t>
      </w:r>
    </w:p>
    <w:p w:rsidR="002B2988" w:rsidRPr="00371744" w:rsidRDefault="002B2988" w:rsidP="006B568F">
      <w:pPr>
        <w:spacing w:before="240" w:after="0"/>
        <w:rPr>
          <w:i/>
          <w:sz w:val="16"/>
          <w:szCs w:val="16"/>
        </w:rPr>
      </w:pPr>
      <w:r w:rsidRPr="002B2988">
        <w:rPr>
          <w:i/>
          <w:sz w:val="20"/>
        </w:rPr>
        <w:t xml:space="preserve">Vaše osobní údaje zpracováváme v souladu s nařízením Evropského parlamentu a Rady (EU) č.2016/679 ze dne 27. dubna 2016 o ochraně osobních údajů (GDPR). Detail zpracování naleznete na webových stránkách </w:t>
      </w:r>
      <w:hyperlink r:id="rId8" w:history="1">
        <w:r w:rsidRPr="002B2988">
          <w:rPr>
            <w:rStyle w:val="Hypertextovodkaz"/>
            <w:i/>
            <w:sz w:val="20"/>
          </w:rPr>
          <w:t>www.dubnadmoravou.cz</w:t>
        </w:r>
      </w:hyperlink>
      <w:r w:rsidRPr="002B2988">
        <w:rPr>
          <w:i/>
          <w:sz w:val="20"/>
        </w:rPr>
        <w:t xml:space="preserve"> nebo na úřadě městyse.</w:t>
      </w:r>
    </w:p>
    <w:p w:rsidR="002B2988" w:rsidRPr="002B2988" w:rsidRDefault="004E5599" w:rsidP="00371744">
      <w:pPr>
        <w:pStyle w:val="Nadpis2"/>
        <w:shd w:val="clear" w:color="auto" w:fill="F2DBDB" w:themeFill="accent2" w:themeFillTint="33"/>
        <w:rPr>
          <w:sz w:val="24"/>
        </w:rPr>
      </w:pPr>
      <w:r w:rsidRPr="004E5599">
        <w:rPr>
          <w:sz w:val="24"/>
        </w:rPr>
        <w:t>Nevyplňovat</w:t>
      </w:r>
    </w:p>
    <w:p w:rsidR="004E5599" w:rsidRPr="004E5599" w:rsidRDefault="004E5599" w:rsidP="00371744">
      <w:pPr>
        <w:shd w:val="clear" w:color="auto" w:fill="F2DBDB" w:themeFill="accent2" w:themeFillTint="33"/>
        <w:rPr>
          <w:sz w:val="20"/>
        </w:rPr>
      </w:pPr>
      <w:r w:rsidRPr="004E5599">
        <w:rPr>
          <w:sz w:val="20"/>
        </w:rPr>
        <w:t>Platba za stočné ve výši ………………</w:t>
      </w:r>
      <w:proofErr w:type="gramStart"/>
      <w:r w:rsidRPr="004E5599">
        <w:rPr>
          <w:sz w:val="20"/>
        </w:rPr>
        <w:t>…….</w:t>
      </w:r>
      <w:proofErr w:type="gramEnd"/>
      <w:r w:rsidRPr="004E5599">
        <w:rPr>
          <w:sz w:val="20"/>
        </w:rPr>
        <w:t>. uhrazena dne………………………… formou ……………………………….</w:t>
      </w:r>
    </w:p>
    <w:p w:rsidR="004E5599" w:rsidRPr="004E5599" w:rsidRDefault="004E5599" w:rsidP="004E5599">
      <w:pPr>
        <w:rPr>
          <w:sz w:val="20"/>
        </w:rPr>
      </w:pPr>
    </w:p>
    <w:sectPr w:rsidR="004E5599" w:rsidRPr="004E5599" w:rsidSect="006B568F"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80C" w:rsidRDefault="00BA680C" w:rsidP="004E5599">
      <w:pPr>
        <w:spacing w:after="0" w:line="240" w:lineRule="auto"/>
      </w:pPr>
      <w:r>
        <w:separator/>
      </w:r>
    </w:p>
  </w:endnote>
  <w:endnote w:type="continuationSeparator" w:id="0">
    <w:p w:rsidR="00BA680C" w:rsidRDefault="00BA680C" w:rsidP="004E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80C" w:rsidRDefault="00BA680C" w:rsidP="004E5599">
      <w:pPr>
        <w:spacing w:after="0" w:line="240" w:lineRule="auto"/>
      </w:pPr>
      <w:r>
        <w:separator/>
      </w:r>
    </w:p>
  </w:footnote>
  <w:footnote w:type="continuationSeparator" w:id="0">
    <w:p w:rsidR="00BA680C" w:rsidRDefault="00BA680C" w:rsidP="004E55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25"/>
    <w:rsid w:val="00040B89"/>
    <w:rsid w:val="00065D11"/>
    <w:rsid w:val="000A3838"/>
    <w:rsid w:val="001B243C"/>
    <w:rsid w:val="002B2988"/>
    <w:rsid w:val="00371744"/>
    <w:rsid w:val="004C0FD8"/>
    <w:rsid w:val="004E5599"/>
    <w:rsid w:val="005257A4"/>
    <w:rsid w:val="0059166F"/>
    <w:rsid w:val="00650095"/>
    <w:rsid w:val="006B568F"/>
    <w:rsid w:val="00A85C44"/>
    <w:rsid w:val="00AB181B"/>
    <w:rsid w:val="00B11E2A"/>
    <w:rsid w:val="00BA680C"/>
    <w:rsid w:val="00C37CD7"/>
    <w:rsid w:val="00CB3B19"/>
    <w:rsid w:val="00D37AA4"/>
    <w:rsid w:val="00DB1B25"/>
    <w:rsid w:val="00F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2BB3"/>
  <w15:docId w15:val="{3EC05B4C-F54C-4CAE-A522-7AA2E508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11E2A"/>
  </w:style>
  <w:style w:type="paragraph" w:styleId="Nadpis1">
    <w:name w:val="heading 1"/>
    <w:basedOn w:val="Normln"/>
    <w:next w:val="Normln"/>
    <w:link w:val="Nadpis1Char"/>
    <w:uiPriority w:val="9"/>
    <w:qFormat/>
    <w:rsid w:val="004C0FD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0FD8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C0F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C0FD8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4C0FD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0FD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5599"/>
  </w:style>
  <w:style w:type="paragraph" w:styleId="Zpat">
    <w:name w:val="footer"/>
    <w:basedOn w:val="Normln"/>
    <w:link w:val="ZpatChar"/>
    <w:uiPriority w:val="99"/>
    <w:semiHidden/>
    <w:unhideWhenUsed/>
    <w:rsid w:val="004E5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E5599"/>
  </w:style>
  <w:style w:type="character" w:styleId="Hypertextovodkaz">
    <w:name w:val="Hyperlink"/>
    <w:basedOn w:val="Standardnpsmoodstavce"/>
    <w:uiPriority w:val="99"/>
    <w:unhideWhenUsed/>
    <w:rsid w:val="004E559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B56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B2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nadmoravou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@dubnadmoravo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5DE62-FD3B-4C14-AF77-77D0A6DC9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7</cp:revision>
  <cp:lastPrinted>2019-02-06T13:07:00Z</cp:lastPrinted>
  <dcterms:created xsi:type="dcterms:W3CDTF">2019-01-07T07:25:00Z</dcterms:created>
  <dcterms:modified xsi:type="dcterms:W3CDTF">2019-03-25T07:25:00Z</dcterms:modified>
</cp:coreProperties>
</file>